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197623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31625" y="29672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IPOINT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IPT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197623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0651" cy="21976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-77723</wp:posOffset>
            </wp:positionH>
            <wp:positionV relativeFrom="page">
              <wp:posOffset>-63098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mlahitsbd29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9ojk2e9zdd9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ijtjlf4oey5s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30j0zll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2220"/>
        <w:gridCol w:w="1500"/>
        <w:gridCol w:w="1980"/>
        <w:tblGridChange w:id="0">
          <w:tblGrid>
            <w:gridCol w:w="1560"/>
            <w:gridCol w:w="2220"/>
            <w:gridCol w:w="1500"/>
            <w:gridCol w:w="198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&lt;xx/xx/xxxx&gt;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&lt;nome&gt;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&lt;número da sprint.número sequencial&gt;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Exemplo: 2.6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color w:val="4472c4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color w:val="4472c4"/>
                <w:sz w:val="20"/>
                <w:szCs w:val="20"/>
                <w:rtl w:val="0"/>
              </w:rPr>
              <w:t xml:space="preserve">&lt;descrever o que foi atualizado nesta versão&gt;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Exemplo: Criação do documento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Exemplo: Atualização da seção 2.7</w:t>
            </w:r>
          </w:p>
        </w:tc>
      </w:tr>
      <w:tr>
        <w:trPr>
          <w:cantSplit w:val="0"/>
          <w:trHeight w:val="741.40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João Pedro Carazzato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1, 2 e 3.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01/12/2022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João Pedro Carazzato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4 e 5.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2.800000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João Pedro Carazzato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6, 7 e 8.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do documento.</w:t>
            </w:r>
          </w:p>
        </w:tc>
      </w:tr>
    </w:tbl>
    <w:p w:rsidR="00000000" w:rsidDel="00000000" w:rsidP="00000000" w:rsidRDefault="00000000" w:rsidRPr="00000000" w14:paraId="0000001E">
      <w:pPr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tabs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p4k6d3g621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_3p4k6d3g6219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rlngioqecby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_rlngioqecbyk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61uhcal2j77f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_61uhcal2j77f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uvfjwzlomuzy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_uvfjwzlomuzy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jafy6yk85z5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_jafy6yk85z5g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dq0hfd7wcjo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_dq0hfd7wcjor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yxhdlhc9u11x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_yxhdlhc9u11x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51amp5m28i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_v51amp5m28ia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ns4i2ee2va9l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_ns4i2ee2va9l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mjz06zt366c7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_mjz06zt366c7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cwsg1gripyk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_vcwsg1gripyk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omvzmwr1fxwv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_omvzmwr1fxwv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t6okuol326z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_t6okuol326z9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3p4k6d3g6219" w:id="4"/>
      <w:bookmarkEnd w:id="4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rlngioqecbyk" w:id="5"/>
      <w:bookmarkEnd w:id="5"/>
      <w:r w:rsidDel="00000000" w:rsidR="00000000" w:rsidRPr="00000000">
        <w:rPr>
          <w:rtl w:val="0"/>
        </w:rPr>
        <w:t xml:space="preserve">1.1. Solução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solução busca resolver o problema do nosso stakeholder IPT com a perda de seus aparelhos, para fazermos isso, criamos um localizador de equipamentos através do Wi-Fi local, funcionando através do acoplamento de nosso localizador no equipamento enviando e obtendo informações através dos roteadores de Wi-Fi locais.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4714875</wp:posOffset>
            </wp:positionH>
            <wp:positionV relativeFrom="paragraph">
              <wp:posOffset>251923</wp:posOffset>
            </wp:positionV>
            <wp:extent cx="5378386" cy="4358177"/>
            <wp:effectExtent b="0" l="0" r="0" t="0"/>
            <wp:wrapSquare wrapText="bothSides" distB="114300" distT="114300" distL="114300" distR="11430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8386" cy="43581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61uhcal2j77f" w:id="6"/>
      <w:bookmarkEnd w:id="6"/>
      <w:r w:rsidDel="00000000" w:rsidR="00000000" w:rsidRPr="00000000">
        <w:rPr>
          <w:rtl w:val="0"/>
        </w:rPr>
        <w:t xml:space="preserve">1.2. Arquitetura da Solução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Coloque aqui o diagrama da arquitetura final da sua solução, o mesmo da seção 2.3 do IoTDoc (para imagens grandes, utilize o esquema da figura 2 abaixo). Utilize legendas e descrições para explicar sua imagem, seguindo a tabela produzida no IoTDoc. </w:t>
      </w:r>
    </w:p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Apresentamos todas as conexões necessárias para o funcionamento do nosso ESP32 e como cada uma funciona além de demonstrar a conexão da rede e sua função diante do backend, do frontend e do broker.</w:t>
      </w:r>
    </w:p>
    <w:p w:rsidR="00000000" w:rsidDel="00000000" w:rsidP="00000000" w:rsidRDefault="00000000" w:rsidRPr="00000000" w14:paraId="000000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uvfjwzlomuzy" w:id="7"/>
      <w:bookmarkEnd w:id="7"/>
      <w:r w:rsidDel="00000000" w:rsidR="00000000" w:rsidRPr="00000000">
        <w:rPr>
          <w:rtl w:val="0"/>
        </w:rPr>
        <w:t xml:space="preserve">2. Componentes e Recursos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</w:pPr>
      <w:bookmarkStart w:colFirst="0" w:colLast="0" w:name="_jafy6yk85z5g" w:id="8"/>
      <w:bookmarkEnd w:id="8"/>
      <w:r w:rsidDel="00000000" w:rsidR="00000000" w:rsidRPr="00000000">
        <w:rPr>
          <w:rtl w:val="0"/>
        </w:rPr>
        <w:t xml:space="preserve">2.1. Componentes de hardware</w:t>
      </w:r>
      <w:r w:rsidDel="00000000" w:rsidR="00000000" w:rsidRPr="00000000">
        <w:rPr>
          <w:rtl w:val="0"/>
        </w:rPr>
      </w:r>
    </w:p>
    <w:tbl>
      <w:tblPr>
        <w:tblStyle w:val="Table2"/>
        <w:tblW w:w="6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60"/>
        <w:gridCol w:w="4040"/>
        <w:tblGridChange w:id="0">
          <w:tblGrid>
            <w:gridCol w:w="1960"/>
            <w:gridCol w:w="4040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Componente / Conexão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Descrição da função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ESP 32 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Microcontrolador que irá gerenciar todas as entradas e saídas.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Buzzer ativo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Emitir um som para localizar o objeto.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 resistores: 2 de 5V e 2 de 12V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Limitar as tensões dos componentes.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10 jumpers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Conectar a tensão dos componentes.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Clips de bateria 9V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Conectar a bateria ao microcontrolador.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Bateria 9V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Fornecer energia ao sistema.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Giroscópio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Indicar se o objeto está em movimento.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 botão 3.3V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Desligar o Buzzer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 LEDs 5V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Indicar se o Wi-Fi está conectado ou não</w:t>
            </w:r>
          </w:p>
        </w:tc>
      </w:tr>
    </w:tbl>
    <w:p w:rsidR="00000000" w:rsidDel="00000000" w:rsidP="00000000" w:rsidRDefault="00000000" w:rsidRPr="00000000" w14:paraId="000000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Arial" w:cs="Arial" w:eastAsia="Arial" w:hAnsi="Arial"/>
        </w:rPr>
      </w:pPr>
      <w:bookmarkStart w:colFirst="0" w:colLast="0" w:name="_dq0hfd7wcjor" w:id="9"/>
      <w:bookmarkEnd w:id="9"/>
      <w:r w:rsidDel="00000000" w:rsidR="00000000" w:rsidRPr="00000000">
        <w:rPr>
          <w:rtl w:val="0"/>
        </w:rPr>
        <w:t xml:space="preserve">2.2. Componentes externos</w:t>
      </w:r>
      <w:r w:rsidDel="00000000" w:rsidR="00000000" w:rsidRPr="00000000">
        <w:rPr>
          <w:rtl w:val="0"/>
        </w:rPr>
      </w:r>
    </w:p>
    <w:tbl>
      <w:tblPr>
        <w:tblStyle w:val="Table3"/>
        <w:tblW w:w="6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60"/>
        <w:gridCol w:w="4040"/>
        <w:tblGridChange w:id="0">
          <w:tblGrid>
            <w:gridCol w:w="1960"/>
            <w:gridCol w:w="4040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Componente / Conexão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Descrição da função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Dispositivo com acesso a internet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Onde todas as opções serão vistas pela parte do usuário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HiveMQ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Servidor de nuvem para conectar os dispositivos de IoT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Arduino 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Software de edição de código</w:t>
            </w:r>
          </w:p>
        </w:tc>
      </w:tr>
    </w:tbl>
    <w:p w:rsidR="00000000" w:rsidDel="00000000" w:rsidP="00000000" w:rsidRDefault="00000000" w:rsidRPr="00000000" w14:paraId="000000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yxhdlhc9u11x" w:id="10"/>
      <w:bookmarkEnd w:id="10"/>
      <w:r w:rsidDel="00000000" w:rsidR="00000000" w:rsidRPr="00000000">
        <w:rPr>
          <w:rtl w:val="0"/>
        </w:rPr>
        <w:t xml:space="preserve">2.3. Requisitos de conectividade</w:t>
      </w:r>
    </w:p>
    <w:p w:rsidR="00000000" w:rsidDel="00000000" w:rsidP="00000000" w:rsidRDefault="00000000" w:rsidRPr="00000000" w14:paraId="000000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o funcionamento dos dispositivos, precisamos possuir acesso a internet no dispositivo e utilizar o processo de comunicação MQTT, após isso precisamos registrar o dispositivo no nosso banco de dados através do site para assim fazermos seu rastreamento.</w:t>
      </w:r>
    </w:p>
    <w:p w:rsidR="00000000" w:rsidDel="00000000" w:rsidP="00000000" w:rsidRDefault="00000000" w:rsidRPr="00000000" w14:paraId="0000005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v51amp5m28ia" w:id="11"/>
      <w:bookmarkEnd w:id="11"/>
      <w:r w:rsidDel="00000000" w:rsidR="00000000" w:rsidRPr="00000000">
        <w:rPr>
          <w:rtl w:val="0"/>
        </w:rPr>
        <w:t xml:space="preserve">3. Guia de Montagem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yctg9dc4un0z" w:id="12"/>
      <w:bookmarkEnd w:id="12"/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1976438</wp:posOffset>
            </wp:positionH>
            <wp:positionV relativeFrom="paragraph">
              <wp:posOffset>19050</wp:posOffset>
            </wp:positionV>
            <wp:extent cx="5292662" cy="2938131"/>
            <wp:effectExtent b="0" l="0" r="0" t="0"/>
            <wp:wrapSquare wrapText="bothSides" distB="0" distT="0" distL="0" distR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2662" cy="29381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2433638</wp:posOffset>
                </wp:positionH>
                <wp:positionV relativeFrom="paragraph">
                  <wp:posOffset>1371600</wp:posOffset>
                </wp:positionV>
                <wp:extent cx="4391025" cy="496957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3" name="Shape 3"/>
                      <wps:spPr>
                        <a:xfrm>
                          <a:off x="1117500" y="1852750"/>
                          <a:ext cx="5616900" cy="61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Figura 2: Processo passo a passo de como montar o sistema e deixá-lo funcionando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2433638</wp:posOffset>
                </wp:positionH>
                <wp:positionV relativeFrom="paragraph">
                  <wp:posOffset>1371600</wp:posOffset>
                </wp:positionV>
                <wp:extent cx="4391025" cy="496957"/>
                <wp:effectExtent b="0" l="0" r="0" t="0"/>
                <wp:wrapNone/>
                <wp:docPr id="2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1025" cy="4969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ns4i2ee2va9l" w:id="13"/>
      <w:bookmarkEnd w:id="13"/>
      <w:r w:rsidDel="00000000" w:rsidR="00000000" w:rsidRPr="00000000">
        <w:rPr>
          <w:rtl w:val="0"/>
        </w:rPr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6xas8xizuz6" w:id="14"/>
      <w:bookmarkEnd w:id="14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Baixar a IDE do Arduino diretamente do site: </w:t>
      </w: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https://www.arduino.cc/en/software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342900</wp:posOffset>
            </wp:positionH>
            <wp:positionV relativeFrom="paragraph">
              <wp:posOffset>106307</wp:posOffset>
            </wp:positionV>
            <wp:extent cx="2663761" cy="1577455"/>
            <wp:effectExtent b="0" l="0" r="0" t="0"/>
            <wp:wrapTopAndBottom distB="0" dist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3761" cy="15774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Baixar as dependências do ESP32 na IDE do Arduino: </w:t>
      </w: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https://embarcados.com.br/como-programar-o-esp32-na-arduino-ide/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352425</wp:posOffset>
            </wp:positionH>
            <wp:positionV relativeFrom="paragraph">
              <wp:posOffset>942975</wp:posOffset>
            </wp:positionV>
            <wp:extent cx="2667000" cy="2018601"/>
            <wp:effectExtent b="0" l="0" r="0" t="0"/>
            <wp:wrapTopAndBottom distB="0" dist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186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Baixar source do projeto através do github:</w:t>
      </w:r>
    </w:p>
    <w:p w:rsidR="00000000" w:rsidDel="00000000" w:rsidP="00000000" w:rsidRDefault="00000000" w:rsidRPr="00000000" w14:paraId="000000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360" w:lineRule="auto"/>
        <w:ind w:left="720" w:firstLine="0"/>
        <w:rPr>
          <w:b w:val="1"/>
          <w:color w:val="3c0a49"/>
          <w:sz w:val="24"/>
          <w:szCs w:val="24"/>
        </w:rPr>
      </w:pPr>
      <w:hyperlink r:id="rId1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https://github.com/2022M4T1-Inteli/Projeto4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430619</wp:posOffset>
            </wp:positionH>
            <wp:positionV relativeFrom="paragraph">
              <wp:posOffset>314325</wp:posOffset>
            </wp:positionV>
            <wp:extent cx="3532929" cy="1387115"/>
            <wp:effectExtent b="0" l="0" r="0" t="0"/>
            <wp:wrapTopAndBottom distB="0" dist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2929" cy="1387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Abrir o código da source na IDE do Arduino: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326588</wp:posOffset>
            </wp:positionV>
            <wp:extent cx="3533775" cy="1993018"/>
            <wp:effectExtent b="0" l="0" r="0" t="0"/>
            <wp:wrapTopAndBottom distB="114300" distT="11430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9930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Efetuar o deploy para o ESP32 através do ícone de seta no campo superior da IDE: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1571625</wp:posOffset>
            </wp:positionH>
            <wp:positionV relativeFrom="paragraph">
              <wp:posOffset>2749550</wp:posOffset>
            </wp:positionV>
            <wp:extent cx="1347665" cy="528285"/>
            <wp:effectExtent b="0" l="0" r="0" t="0"/>
            <wp:wrapTopAndBottom distB="0" dist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665" cy="5282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mjz06zt366c7" w:id="15"/>
      <w:bookmarkEnd w:id="15"/>
      <w:r w:rsidDel="00000000" w:rsidR="00000000" w:rsidRPr="00000000">
        <w:rPr>
          <w:rtl w:val="0"/>
        </w:rPr>
        <w:t xml:space="preserve">5. Guia de Configuração</w:t>
      </w:r>
    </w:p>
    <w:p w:rsidR="00000000" w:rsidDel="00000000" w:rsidP="00000000" w:rsidRDefault="00000000" w:rsidRPr="00000000" w14:paraId="0000007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5emcof2fubb0" w:id="16"/>
      <w:bookmarkEnd w:id="16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Abra o código do projeto na IDE do Arduino: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66675</wp:posOffset>
            </wp:positionH>
            <wp:positionV relativeFrom="paragraph">
              <wp:posOffset>238125</wp:posOffset>
            </wp:positionV>
            <wp:extent cx="3533775" cy="1993018"/>
            <wp:effectExtent b="0" l="0" r="0" t="0"/>
            <wp:wrapTopAndBottom distB="0" dist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9930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Alterar as informações das linhas </w:t>
      </w:r>
      <w:r w:rsidDel="00000000" w:rsidR="00000000" w:rsidRPr="00000000">
        <w:rPr>
          <w:b w:val="1"/>
          <w:sz w:val="24"/>
          <w:szCs w:val="24"/>
          <w:rtl w:val="0"/>
        </w:rPr>
        <w:t xml:space="preserve">8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9</w:t>
      </w:r>
      <w:r w:rsidDel="00000000" w:rsidR="00000000" w:rsidRPr="00000000">
        <w:rPr>
          <w:sz w:val="24"/>
          <w:szCs w:val="24"/>
          <w:rtl w:val="0"/>
        </w:rPr>
        <w:t xml:space="preserve"> e </w:t>
      </w:r>
      <w:r w:rsidDel="00000000" w:rsidR="00000000" w:rsidRPr="00000000">
        <w:rPr>
          <w:b w:val="1"/>
          <w:sz w:val="24"/>
          <w:szCs w:val="24"/>
          <w:rtl w:val="0"/>
        </w:rPr>
        <w:t xml:space="preserve">10</w:t>
      </w:r>
      <w:r w:rsidDel="00000000" w:rsidR="00000000" w:rsidRPr="00000000">
        <w:rPr>
          <w:sz w:val="24"/>
          <w:szCs w:val="24"/>
          <w:rtl w:val="0"/>
        </w:rPr>
        <w:t xml:space="preserve"> remetentes ao nome do WiFi, sua senha e o servidor do Broker para as de uso próprio: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838200</wp:posOffset>
            </wp:positionV>
            <wp:extent cx="3600450" cy="695098"/>
            <wp:effectExtent b="0" l="0" r="0" t="0"/>
            <wp:wrapTopAndBottom distB="0" dist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950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Altere também o login do Broker para o de uso próprio localizado na linha 23 em ordem de nome e senha:</w:t>
      </w:r>
    </w:p>
    <w:p w:rsidR="00000000" w:rsidDel="00000000" w:rsidP="00000000" w:rsidRDefault="00000000" w:rsidRPr="00000000" w14:paraId="000000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95250</wp:posOffset>
            </wp:positionV>
            <wp:extent cx="3981450" cy="578649"/>
            <wp:effectExtent b="0" l="0" r="0" t="0"/>
            <wp:wrapTopAndBottom distB="0" dist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786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Efetuar o redeploy para o ESP32 através do ícone de seta no campo superior da IDE:</w:t>
      </w:r>
    </w:p>
    <w:p w:rsidR="00000000" w:rsidDel="00000000" w:rsidP="00000000" w:rsidRDefault="00000000" w:rsidRPr="00000000" w14:paraId="000000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1571625</wp:posOffset>
            </wp:positionH>
            <wp:positionV relativeFrom="paragraph">
              <wp:posOffset>19050</wp:posOffset>
            </wp:positionV>
            <wp:extent cx="1347665" cy="528285"/>
            <wp:effectExtent b="0" l="0" r="0" t="0"/>
            <wp:wrapTopAndBottom distB="0" dist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665" cy="5282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vcwsg1gripyk" w:id="17"/>
      <w:bookmarkEnd w:id="17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08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99htscmbu4os" w:id="18"/>
      <w:bookmarkEnd w:id="18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Login - A página de login é onde você utilizará as informações que lhe foram passadas para entrar em nosso sistema.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542925</wp:posOffset>
            </wp:positionH>
            <wp:positionV relativeFrom="paragraph">
              <wp:posOffset>847725</wp:posOffset>
            </wp:positionV>
            <wp:extent cx="3368612" cy="1892560"/>
            <wp:effectExtent b="0" l="0" r="0" t="0"/>
            <wp:wrapTopAndBottom distB="0" dist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8612" cy="1892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Informações - Na página de informações podemos verificar onde nosso equipamento foi visto a última vez, podendo identificá-lo no mapa e a data da sua última atualização.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2076450</wp:posOffset>
            </wp:positionH>
            <wp:positionV relativeFrom="paragraph">
              <wp:posOffset>1200150</wp:posOffset>
            </wp:positionV>
            <wp:extent cx="2827236" cy="1584817"/>
            <wp:effectExtent b="0" l="0" r="0" t="0"/>
            <wp:wrapSquare wrapText="bothSides" distB="0" distT="0" distL="0" distR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7236" cy="15848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-704849</wp:posOffset>
            </wp:positionH>
            <wp:positionV relativeFrom="paragraph">
              <wp:posOffset>1152525</wp:posOffset>
            </wp:positionV>
            <wp:extent cx="2828925" cy="1580296"/>
            <wp:effectExtent b="0" l="0" r="0" t="0"/>
            <wp:wrapSquare wrapText="bothSides" distB="0" distT="0" distL="0" distR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802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9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720" w:hanging="360"/>
        <w:jc w:val="both"/>
        <w:rPr>
          <w:b w:val="1"/>
          <w:color w:val="3c0a49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Gerenciamento de Equipamentos - Na página de gerenciamento de equipamentos, é possível verificar quais itens estão registrados, ver suas atualizações, alterar seu nome de identificação e até mesmo excluir um equipamento que não é mais usado.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1543050</wp:posOffset>
            </wp:positionV>
            <wp:extent cx="2828925" cy="1589586"/>
            <wp:effectExtent b="0" l="0" r="0" t="0"/>
            <wp:wrapTopAndBottom distB="0" dist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89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2581275</wp:posOffset>
            </wp:positionH>
            <wp:positionV relativeFrom="paragraph">
              <wp:posOffset>1619250</wp:posOffset>
            </wp:positionV>
            <wp:extent cx="2524125" cy="1416415"/>
            <wp:effectExtent b="0" l="0" r="0" t="0"/>
            <wp:wrapTopAndBottom distB="0" dist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16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Gerenciamento de Usuários - Na página de gerenciamento de usuários é possível criar novas contas para novos integrantes do sistema, além disso é possível também deletá-las e defini-las como uma conta de administrador ou de usuário. </w:t>
      </w:r>
    </w:p>
    <w:p w:rsidR="00000000" w:rsidDel="00000000" w:rsidP="00000000" w:rsidRDefault="00000000" w:rsidRPr="00000000" w14:paraId="000000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2600325</wp:posOffset>
            </wp:positionH>
            <wp:positionV relativeFrom="paragraph">
              <wp:posOffset>76200</wp:posOffset>
            </wp:positionV>
            <wp:extent cx="2536292" cy="1419225"/>
            <wp:effectExtent b="0" l="0" r="0" t="0"/>
            <wp:wrapSquare wrapText="bothSides" distB="0" distT="0" distL="0" distR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6292" cy="1419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93825</wp:posOffset>
            </wp:positionV>
            <wp:extent cx="2524011" cy="1419225"/>
            <wp:effectExtent b="0" l="0" r="0" t="0"/>
            <wp:wrapSquare wrapText="bothSides" distB="0" distT="0" distL="0" distR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011" cy="1419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omvzmwr1fxwv" w:id="19"/>
      <w:bookmarkEnd w:id="19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08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qndsnv5mb921" w:id="20"/>
      <w:bookmarkEnd w:id="20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0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4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Código não conseguir dar deploy no ESP.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Reiniciar e tentar novamente.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t6okuol326z9" w:id="21"/>
      <w:bookmarkEnd w:id="21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09C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le198ror4kdn" w:id="22"/>
      <w:bookmarkEnd w:id="22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Agradecimentos especiais a toda equipe da iPoinT pelo seu trabalho e dedicação de todo o tempo para esse projeto:</w:t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Cristiane Andrade Coutinho</w:t>
      </w:r>
    </w:p>
    <w:p w:rsidR="00000000" w:rsidDel="00000000" w:rsidP="00000000" w:rsidRDefault="00000000" w:rsidRPr="00000000" w14:paraId="000000A0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João Pedro Gonçalves Carazzato</w:t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Lyorrei Shono Quintão</w:t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Rafael Alves Cabral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Sophia Mello Dias</w:t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Yves Levi Paixão Lapa</w:t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Agradecimentos especiais também a todos os colaboradores e professores que contribuíram para o nosso projeto: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Instituto de Pesquisa e Tecnologia(IPT)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Inteli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Daniel Paz de Araujo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André Luiz Braga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Fabiana Martins de Oliveira</w:t>
      </w:r>
    </w:p>
    <w:p w:rsidR="00000000" w:rsidDel="00000000" w:rsidP="00000000" w:rsidRDefault="00000000" w:rsidRPr="00000000" w14:paraId="000000B1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Fatima</w:t>
      </w:r>
      <w:r w:rsidDel="00000000" w:rsidR="00000000" w:rsidRPr="00000000">
        <w:rPr>
          <w:b w:val="1"/>
          <w:sz w:val="24"/>
          <w:szCs w:val="24"/>
          <w:rtl w:val="0"/>
        </w:rPr>
        <w:t xml:space="preserve"> Toledo</w:t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Filipe Gonçalves</w:t>
      </w:r>
    </w:p>
    <w:p w:rsidR="00000000" w:rsidDel="00000000" w:rsidP="00000000" w:rsidRDefault="00000000" w:rsidRPr="00000000" w14:paraId="000000B3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Geraldo Magela Vasconcelos</w:t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Tiago Sanches da Silva</w:t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Victor Bruno Alexander Rosetti de </w:t>
      </w:r>
      <w:r w:rsidDel="00000000" w:rsidR="00000000" w:rsidRPr="00000000">
        <w:rPr>
          <w:b w:val="1"/>
          <w:sz w:val="24"/>
          <w:szCs w:val="24"/>
          <w:rtl w:val="0"/>
        </w:rPr>
        <w:t xml:space="preserve">Quiroz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ab/>
        <w:tab/>
        <w:tab/>
        <w:t xml:space="preserve">Obrigado!</w:t>
      </w:r>
    </w:p>
    <w:sectPr>
      <w:headerReference r:id="rId30" w:type="default"/>
      <w:headerReference r:id="rId31" w:type="first"/>
      <w:headerReference r:id="rId32" w:type="even"/>
      <w:footerReference r:id="rId33" w:type="default"/>
      <w:footerReference r:id="rId34" w:type="first"/>
      <w:footerReference r:id="rId35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280000000001"/>
        <w:col w:space="0" w:w="6921.280000000001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D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8">
    <w:pPr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3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5.png"/><Relationship Id="rId21" Type="http://schemas.openxmlformats.org/officeDocument/2006/relationships/image" Target="media/image7.png"/><Relationship Id="rId24" Type="http://schemas.openxmlformats.org/officeDocument/2006/relationships/image" Target="media/image12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0.png"/><Relationship Id="rId25" Type="http://schemas.openxmlformats.org/officeDocument/2006/relationships/image" Target="media/image13.png"/><Relationship Id="rId28" Type="http://schemas.openxmlformats.org/officeDocument/2006/relationships/image" Target="media/image3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0.png"/><Relationship Id="rId7" Type="http://schemas.openxmlformats.org/officeDocument/2006/relationships/image" Target="media/image2.png"/><Relationship Id="rId8" Type="http://schemas.openxmlformats.org/officeDocument/2006/relationships/image" Target="media/image19.png"/><Relationship Id="rId31" Type="http://schemas.openxmlformats.org/officeDocument/2006/relationships/header" Target="header3.xml"/><Relationship Id="rId30" Type="http://schemas.openxmlformats.org/officeDocument/2006/relationships/header" Target="header1.xml"/><Relationship Id="rId11" Type="http://schemas.openxmlformats.org/officeDocument/2006/relationships/image" Target="media/image22.png"/><Relationship Id="rId33" Type="http://schemas.openxmlformats.org/officeDocument/2006/relationships/footer" Target="footer3.xml"/><Relationship Id="rId10" Type="http://schemas.openxmlformats.org/officeDocument/2006/relationships/image" Target="media/image11.png"/><Relationship Id="rId32" Type="http://schemas.openxmlformats.org/officeDocument/2006/relationships/header" Target="header2.xml"/><Relationship Id="rId13" Type="http://schemas.openxmlformats.org/officeDocument/2006/relationships/hyperlink" Target="https://www.arduino.cc/en/software" TargetMode="External"/><Relationship Id="rId35" Type="http://schemas.openxmlformats.org/officeDocument/2006/relationships/footer" Target="footer1.xml"/><Relationship Id="rId12" Type="http://schemas.openxmlformats.org/officeDocument/2006/relationships/image" Target="media/image23.png"/><Relationship Id="rId34" Type="http://schemas.openxmlformats.org/officeDocument/2006/relationships/footer" Target="footer2.xml"/><Relationship Id="rId15" Type="http://schemas.openxmlformats.org/officeDocument/2006/relationships/hyperlink" Target="https://embarcados.com.br/como-programar-o-esp32-na-arduino-ide/" TargetMode="External"/><Relationship Id="rId14" Type="http://schemas.openxmlformats.org/officeDocument/2006/relationships/image" Target="media/image14.png"/><Relationship Id="rId17" Type="http://schemas.openxmlformats.org/officeDocument/2006/relationships/hyperlink" Target="https://github.com/2022M4T1-Inteli/Projeto4" TargetMode="External"/><Relationship Id="rId16" Type="http://schemas.openxmlformats.org/officeDocument/2006/relationships/image" Target="media/image21.png"/><Relationship Id="rId19" Type="http://schemas.openxmlformats.org/officeDocument/2006/relationships/image" Target="media/image15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